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C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Квартальный отчет за </w:t>
      </w:r>
      <w:r w:rsidR="001A23D6">
        <w:rPr>
          <w:rFonts w:ascii="Times New Roman" w:hAnsi="Times New Roman"/>
          <w:b/>
          <w:sz w:val="24"/>
          <w:szCs w:val="24"/>
          <w:lang w:val="en-US"/>
        </w:rPr>
        <w:t>II</w:t>
      </w:r>
      <w:r w:rsidR="00AD235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B68E3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квартал</w:t>
      </w:r>
      <w:r w:rsidRPr="00BB68E3">
        <w:rPr>
          <w:rFonts w:ascii="Helvetica" w:hAnsi="Helvetica"/>
          <w:b/>
          <w:color w:val="262626"/>
          <w:sz w:val="23"/>
          <w:szCs w:val="23"/>
          <w:shd w:val="clear" w:color="auto" w:fill="FFFFFF"/>
        </w:rPr>
        <w:t xml:space="preserve"> </w:t>
      </w:r>
      <w:r w:rsidR="00C032D6">
        <w:rPr>
          <w:rFonts w:ascii="Times New Roman" w:hAnsi="Times New Roman"/>
          <w:b/>
          <w:sz w:val="24"/>
          <w:szCs w:val="24"/>
        </w:rPr>
        <w:t>2018</w:t>
      </w:r>
      <w:r w:rsidRPr="00BB68E3">
        <w:rPr>
          <w:rFonts w:ascii="Times New Roman" w:hAnsi="Times New Roman"/>
          <w:b/>
          <w:sz w:val="24"/>
          <w:szCs w:val="24"/>
        </w:rPr>
        <w:t xml:space="preserve"> г.</w:t>
      </w:r>
    </w:p>
    <w:p w:rsidR="002B252E" w:rsidRPr="00BB68E3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Кафедры экономической теории и социальной работы 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2B252E" w:rsidRPr="00450B4D" w:rsidTr="009457C5">
        <w:tc>
          <w:tcPr>
            <w:tcW w:w="3408" w:type="dxa"/>
            <w:vMerge w:val="restart"/>
          </w:tcPr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t xml:space="preserve"> </w:t>
            </w:r>
            <w:r w:rsidR="004917D0">
              <w:rPr>
                <w:rFonts w:ascii="Times New Roman" w:hAnsi="Times New Roman"/>
                <w:sz w:val="24"/>
                <w:szCs w:val="24"/>
              </w:rPr>
              <w:t>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032D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E448D" w:rsidRPr="00A91C64" w:rsidRDefault="00FE448D" w:rsidP="00A91C64">
            <w:p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448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E448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E448D">
              <w:rPr>
                <w:rFonts w:ascii="Times New Roman" w:hAnsi="Times New Roman"/>
                <w:sz w:val="24"/>
                <w:szCs w:val="24"/>
              </w:rPr>
              <w:instrText xml:space="preserve"> HYPERLINK "https://kpfu.ru/publication?p_id=177553" \t "_blank" </w:instrText>
            </w:r>
            <w:r w:rsidRPr="00FE44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Зиганшина</w:t>
            </w:r>
            <w:proofErr w:type="spellEnd"/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З.Р. ,</w:t>
            </w:r>
            <w:proofErr w:type="gramEnd"/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Цаликова</w:t>
            </w:r>
            <w:proofErr w:type="spellEnd"/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В.В. Трудоустройство инвалидов: цифровые дивиденды // Казанский экономический вестник. </w:t>
            </w:r>
            <w:r w:rsidRPr="00930B83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2018. </w:t>
            </w:r>
            <w:r w:rsidRPr="00A91C6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№1 (33). (0,4 </w:t>
            </w:r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п</w:t>
            </w:r>
            <w:r w:rsidRPr="00A91C6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. </w:t>
            </w:r>
            <w:r w:rsidRPr="00FE448D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л</w:t>
            </w:r>
            <w:r w:rsidRPr="00A91C64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.)</w:t>
            </w:r>
            <w:r w:rsidRPr="00FE448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FE448D" w:rsidRPr="00FE448D" w:rsidRDefault="00FB6AFF" w:rsidP="00A91C64">
            <w:pPr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Ziganshina</w:t>
              </w:r>
              <w:proofErr w:type="spellEnd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Z.R. TERRITORIAL HEALTH MAPS AS A TOOL FOR BUILDING A REPUBLICAN HEALTHCARE SYSTEM. </w:t>
              </w:r>
              <w:proofErr w:type="spellStart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Population</w:t>
              </w:r>
              <w:proofErr w:type="spellEnd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and</w:t>
              </w:r>
              <w:proofErr w:type="spellEnd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Economics</w:t>
              </w:r>
              <w:proofErr w:type="spellEnd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 2018;2(2):175-189. (</w:t>
              </w:r>
              <w:proofErr w:type="spellStart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</w:t>
              </w:r>
              <w:proofErr w:type="spellEnd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Russ</w:t>
              </w:r>
              <w:proofErr w:type="spellEnd"/>
              <w:r w:rsidR="00FE448D" w:rsidRPr="00FE448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.)</w:t>
              </w:r>
            </w:hyperlink>
            <w:r w:rsidR="00FE448D" w:rsidRPr="00FE44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B252E" w:rsidRPr="003B5778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E47813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2B252E" w:rsidRPr="00095164" w:rsidRDefault="00C032D6" w:rsidP="00C03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252E" w:rsidRPr="005020FA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FD6C29" w:rsidRDefault="002B252E" w:rsidP="000A5AE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B252E" w:rsidRPr="00930B83" w:rsidTr="009457C5">
        <w:tc>
          <w:tcPr>
            <w:tcW w:w="3408" w:type="dxa"/>
            <w:vMerge/>
          </w:tcPr>
          <w:p w:rsidR="002B252E" w:rsidRPr="00F5465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5020FA" w:rsidRPr="002E6020" w:rsidRDefault="002E6020" w:rsidP="002E6020">
            <w:pPr>
              <w:pStyle w:val="a3"/>
              <w:spacing w:after="0"/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1. </w:t>
            </w:r>
            <w:r w:rsidR="005020FA" w:rsidRPr="002E6020">
              <w:rPr>
                <w:color w:val="000000"/>
                <w:szCs w:val="28"/>
                <w:lang w:val="en-US"/>
              </w:rPr>
              <w:t>THE FEATURES OF REGIONAL INVESTMENT ANALYSIS IN RELATION TO THE CORPORATE SECTOR OF ECONOMY IN CONDITIONS OFGLOBALIZATION</w:t>
            </w:r>
          </w:p>
          <w:p w:rsidR="002B252E" w:rsidRPr="002E6020" w:rsidRDefault="005020FA" w:rsidP="002E60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  <w:lang w:val="en-US"/>
              </w:rPr>
            </w:pPr>
            <w:r w:rsidRPr="002E6020">
              <w:rPr>
                <w:color w:val="000000"/>
                <w:szCs w:val="28"/>
                <w:lang w:val="en-US"/>
              </w:rPr>
              <w:t xml:space="preserve">Vladimir G. </w:t>
            </w:r>
            <w:proofErr w:type="spellStart"/>
            <w:proofErr w:type="gramStart"/>
            <w:r w:rsidRPr="002E6020">
              <w:rPr>
                <w:color w:val="000000"/>
                <w:szCs w:val="28"/>
                <w:lang w:val="en-US"/>
              </w:rPr>
              <w:t>Ignatyev</w:t>
            </w:r>
            <w:proofErr w:type="spellEnd"/>
            <w:r w:rsidRPr="002E6020">
              <w:rPr>
                <w:color w:val="000000"/>
                <w:szCs w:val="28"/>
                <w:lang w:val="en-US"/>
              </w:rPr>
              <w:t xml:space="preserve"> ,a</w:t>
            </w:r>
            <w:proofErr w:type="gramEnd"/>
            <w:r w:rsidRPr="002E6020">
              <w:rPr>
                <w:color w:val="000000"/>
                <w:szCs w:val="28"/>
                <w:lang w:val="en-US"/>
              </w:rPr>
              <w:t xml:space="preserve"> and </w:t>
            </w:r>
            <w:proofErr w:type="spellStart"/>
            <w:r w:rsidRPr="002E6020">
              <w:rPr>
                <w:color w:val="000000"/>
                <w:szCs w:val="28"/>
                <w:lang w:val="en-US"/>
              </w:rPr>
              <w:t>Ilgiz</w:t>
            </w:r>
            <w:proofErr w:type="spellEnd"/>
            <w:r w:rsidRPr="002E6020">
              <w:rPr>
                <w:color w:val="000000"/>
                <w:szCs w:val="28"/>
                <w:lang w:val="en-US"/>
              </w:rPr>
              <w:t xml:space="preserve"> I. </w:t>
            </w:r>
            <w:proofErr w:type="spellStart"/>
            <w:r w:rsidRPr="002E6020">
              <w:rPr>
                <w:color w:val="000000"/>
                <w:szCs w:val="28"/>
                <w:lang w:val="en-US"/>
              </w:rPr>
              <w:t>Nurtdinov</w:t>
            </w:r>
            <w:proofErr w:type="spellEnd"/>
            <w:r w:rsidRPr="002E6020">
              <w:rPr>
                <w:color w:val="000000"/>
                <w:szCs w:val="28"/>
                <w:lang w:val="en-US"/>
              </w:rPr>
              <w:t xml:space="preserve"> </w:t>
            </w:r>
          </w:p>
          <w:p w:rsidR="005020FA" w:rsidRPr="002E6020" w:rsidRDefault="005020FA" w:rsidP="002E6020">
            <w:pPr>
              <w:pStyle w:val="a3"/>
              <w:spacing w:after="0"/>
              <w:jc w:val="both"/>
              <w:rPr>
                <w:b/>
                <w:color w:val="000000"/>
                <w:szCs w:val="28"/>
                <w:lang w:val="en-US"/>
              </w:rPr>
            </w:pPr>
            <w:proofErr w:type="spellStart"/>
            <w:r w:rsidRPr="002E6020">
              <w:rPr>
                <w:b/>
                <w:color w:val="000000"/>
                <w:szCs w:val="28"/>
                <w:lang w:val="en-US"/>
              </w:rPr>
              <w:t>Ekonomicko-manazerske</w:t>
            </w:r>
            <w:proofErr w:type="spellEnd"/>
            <w:r w:rsidRPr="002E6020">
              <w:rPr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E6020">
              <w:rPr>
                <w:b/>
                <w:color w:val="000000"/>
                <w:szCs w:val="28"/>
                <w:lang w:val="en-US"/>
              </w:rPr>
              <w:t>spektrum</w:t>
            </w:r>
            <w:proofErr w:type="spellEnd"/>
          </w:p>
          <w:p w:rsidR="005020FA" w:rsidRDefault="005020FA" w:rsidP="002E60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  <w:lang w:val="en-US"/>
              </w:rPr>
            </w:pPr>
            <w:r w:rsidRPr="002E6020">
              <w:rPr>
                <w:color w:val="000000"/>
                <w:szCs w:val="28"/>
                <w:lang w:val="en-US"/>
              </w:rPr>
              <w:t>2018, Volume XII, Issue 1, pp. 75-82</w:t>
            </w:r>
          </w:p>
          <w:p w:rsidR="002E6020" w:rsidRPr="002E6020" w:rsidRDefault="002E6020" w:rsidP="002E602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2E6020">
              <w:rPr>
                <w:color w:val="000000"/>
                <w:szCs w:val="28"/>
                <w:lang w:val="en-US"/>
              </w:rPr>
              <w:t xml:space="preserve">2. </w:t>
            </w:r>
            <w:r w:rsidRPr="00EA1683">
              <w:rPr>
                <w:b/>
                <w:color w:val="000000"/>
                <w:szCs w:val="28"/>
                <w:lang w:val="en-US"/>
              </w:rPr>
              <w:t xml:space="preserve">Z.R. </w:t>
            </w:r>
            <w:proofErr w:type="spellStart"/>
            <w:r w:rsidRPr="00EA1683">
              <w:rPr>
                <w:b/>
                <w:color w:val="000000"/>
                <w:szCs w:val="28"/>
                <w:lang w:val="en-US"/>
              </w:rPr>
              <w:t>Ziganshina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, T.S. </w:t>
            </w:r>
            <w:proofErr w:type="spellStart"/>
            <w:r>
              <w:rPr>
                <w:color w:val="000000"/>
                <w:szCs w:val="28"/>
                <w:lang w:val="en-US"/>
              </w:rPr>
              <w:t>Mishakin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, E.V. </w:t>
            </w:r>
            <w:proofErr w:type="spellStart"/>
            <w:r>
              <w:rPr>
                <w:color w:val="000000"/>
                <w:szCs w:val="28"/>
                <w:lang w:val="en-US"/>
              </w:rPr>
              <w:t>Egorov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, V.N. </w:t>
            </w:r>
            <w:proofErr w:type="spellStart"/>
            <w:r>
              <w:rPr>
                <w:color w:val="000000"/>
                <w:szCs w:val="28"/>
                <w:lang w:val="en-US"/>
              </w:rPr>
              <w:t>Kazakov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  Preventive</w:t>
            </w:r>
            <w:r w:rsidRPr="002E6020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clinical</w:t>
            </w:r>
            <w:r w:rsidRPr="002E6020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examination</w:t>
            </w:r>
            <w:r w:rsidRPr="002E6020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 xml:space="preserve">program as a competitive advantage on the medical services </w:t>
            </w:r>
            <w:proofErr w:type="spellStart"/>
            <w:proofErr w:type="gramStart"/>
            <w:r>
              <w:rPr>
                <w:color w:val="000000"/>
                <w:szCs w:val="28"/>
                <w:lang w:val="en-US"/>
              </w:rPr>
              <w:t>market.International</w:t>
            </w:r>
            <w:proofErr w:type="spellEnd"/>
            <w:proofErr w:type="gramEnd"/>
            <w:r>
              <w:rPr>
                <w:color w:val="000000"/>
                <w:szCs w:val="28"/>
                <w:lang w:val="en-US"/>
              </w:rPr>
              <w:t xml:space="preserve"> Journal of Economic Perspective, 2017, Volume 11, Issue 3, 591-</w:t>
            </w:r>
            <w:r w:rsidR="00EA1683">
              <w:rPr>
                <w:color w:val="000000"/>
                <w:szCs w:val="28"/>
                <w:lang w:val="en-US"/>
              </w:rPr>
              <w:t xml:space="preserve">596 p.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2E6020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монографии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авторов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монографии</w:t>
            </w:r>
            <w:r w:rsidRPr="00A9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полное, без сокращений, год выпуска, тираж, объем,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:rsidR="00930B83" w:rsidRPr="00930B83" w:rsidRDefault="00930B83" w:rsidP="00930B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Максимова М.Н. Теоретико-методологические и технологические основы формирования и использования ресурсов социального обслуживания: Монография // Профессиональная библиотека работника социальной </w:t>
            </w:r>
            <w:proofErr w:type="gramStart"/>
            <w:r w:rsidRPr="00930B83">
              <w:rPr>
                <w:rFonts w:ascii="Times New Roman" w:hAnsi="Times New Roman"/>
                <w:sz w:val="24"/>
                <w:szCs w:val="24"/>
              </w:rPr>
              <w:t>службы.–</w:t>
            </w:r>
            <w:proofErr w:type="gramEnd"/>
            <w:r w:rsidRPr="00930B83">
              <w:rPr>
                <w:rFonts w:ascii="Times New Roman" w:hAnsi="Times New Roman"/>
                <w:sz w:val="24"/>
                <w:szCs w:val="24"/>
              </w:rPr>
              <w:t xml:space="preserve"> 2018 №4.- 256 с.</w:t>
            </w:r>
          </w:p>
          <w:p w:rsidR="002E6020" w:rsidRPr="00930B83" w:rsidRDefault="002E6020" w:rsidP="00930B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Максимова М.Н. Обеспечение медицинских учреждений и отдельных категорий граждан лекарственными средствами, изделиями медицинского назначения. – Социально-экономическая эффективность управления общественным здоровьем: философско-методологические основания: Вторая ежегодная научно-практическая конференция. Москва, МГУ имени М.В. Ломоносова, экономический факультет; 23–24 апреля 2018 г.: монография / под ред. Л.А. </w:t>
            </w:r>
            <w:proofErr w:type="spellStart"/>
            <w:r w:rsidRPr="00930B83">
              <w:rPr>
                <w:rFonts w:ascii="Times New Roman" w:hAnsi="Times New Roman"/>
                <w:sz w:val="24"/>
                <w:szCs w:val="24"/>
              </w:rPr>
              <w:t>Тутова</w:t>
            </w:r>
            <w:proofErr w:type="spellEnd"/>
            <w:r w:rsidRPr="00930B83">
              <w:rPr>
                <w:rFonts w:ascii="Times New Roman" w:hAnsi="Times New Roman"/>
                <w:sz w:val="24"/>
                <w:szCs w:val="24"/>
              </w:rPr>
              <w:t xml:space="preserve">, Е.М. Разумовской, З.Р. </w:t>
            </w:r>
            <w:proofErr w:type="spellStart"/>
            <w:r w:rsidRPr="00930B83">
              <w:rPr>
                <w:rFonts w:ascii="Times New Roman" w:hAnsi="Times New Roman"/>
                <w:sz w:val="24"/>
                <w:szCs w:val="24"/>
              </w:rPr>
              <w:t>Зиганшиной</w:t>
            </w:r>
            <w:proofErr w:type="spellEnd"/>
            <w:r w:rsidRPr="00930B83">
              <w:rPr>
                <w:rFonts w:ascii="Times New Roman" w:hAnsi="Times New Roman"/>
                <w:sz w:val="24"/>
                <w:szCs w:val="24"/>
              </w:rPr>
              <w:t>. – М.: ТЕИС, 2018. – 216 с. (С. 40–43)</w:t>
            </w:r>
          </w:p>
          <w:p w:rsidR="002E6020" w:rsidRPr="00930B83" w:rsidRDefault="002E6020" w:rsidP="00930B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0A5AE9" w:rsidTr="009457C5">
        <w:tc>
          <w:tcPr>
            <w:tcW w:w="3408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3B5778" w:rsidRPr="00930B83" w:rsidRDefault="002E6020" w:rsidP="00930B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B83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930B83">
              <w:rPr>
                <w:rFonts w:ascii="Times New Roman" w:hAnsi="Times New Roman"/>
                <w:sz w:val="24"/>
                <w:szCs w:val="24"/>
              </w:rPr>
              <w:t xml:space="preserve"> З.Р. </w:t>
            </w:r>
            <w:r w:rsidR="00AC0794" w:rsidRPr="00930B83">
              <w:rPr>
                <w:rFonts w:ascii="Times New Roman" w:hAnsi="Times New Roman"/>
                <w:sz w:val="24"/>
                <w:szCs w:val="24"/>
              </w:rPr>
              <w:t>Социально-экономическая эффективность упра</w:t>
            </w:r>
            <w:bookmarkStart w:id="0" w:name="_GoBack"/>
            <w:bookmarkEnd w:id="0"/>
            <w:r w:rsidR="00AC0794" w:rsidRPr="00930B83">
              <w:rPr>
                <w:rFonts w:ascii="Times New Roman" w:hAnsi="Times New Roman"/>
                <w:sz w:val="24"/>
                <w:szCs w:val="24"/>
              </w:rPr>
              <w:t xml:space="preserve">вления общественным здоровьем: философско-методологические основания: Вторая ежегодная научно-практическая конференция. Москва, МГУ имени М.В. Ломоносова, экономический факультет; 23–24 апреля 2018 г.: монография / под ред. Л.А. </w:t>
            </w:r>
            <w:proofErr w:type="spellStart"/>
            <w:r w:rsidR="00AC0794" w:rsidRPr="00930B83">
              <w:rPr>
                <w:rFonts w:ascii="Times New Roman" w:hAnsi="Times New Roman"/>
                <w:sz w:val="24"/>
                <w:szCs w:val="24"/>
              </w:rPr>
              <w:t>Тутова</w:t>
            </w:r>
            <w:proofErr w:type="spellEnd"/>
            <w:r w:rsidR="00AC0794" w:rsidRPr="00930B83">
              <w:rPr>
                <w:rFonts w:ascii="Times New Roman" w:hAnsi="Times New Roman"/>
                <w:sz w:val="24"/>
                <w:szCs w:val="24"/>
              </w:rPr>
              <w:t xml:space="preserve">, Е.М. Разумовской, З.Р. </w:t>
            </w:r>
            <w:proofErr w:type="spellStart"/>
            <w:r w:rsidR="00AC0794" w:rsidRPr="00930B83">
              <w:rPr>
                <w:rFonts w:ascii="Times New Roman" w:hAnsi="Times New Roman"/>
                <w:sz w:val="24"/>
                <w:szCs w:val="24"/>
              </w:rPr>
              <w:t>Зиганшиной</w:t>
            </w:r>
            <w:proofErr w:type="spellEnd"/>
            <w:r w:rsidR="00AC0794" w:rsidRPr="00930B83">
              <w:rPr>
                <w:rFonts w:ascii="Times New Roman" w:hAnsi="Times New Roman"/>
                <w:sz w:val="24"/>
                <w:szCs w:val="24"/>
              </w:rPr>
              <w:t>. – М.: ТЕИС, 2018. – 216 с. (С. 40–43)</w:t>
            </w:r>
          </w:p>
          <w:p w:rsidR="00930B83" w:rsidRPr="00930B83" w:rsidRDefault="00930B83" w:rsidP="00930B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A5AE9" w:rsidRPr="00930B83" w:rsidRDefault="002E6020" w:rsidP="00930B8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B83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930B83">
              <w:rPr>
                <w:rFonts w:ascii="Times New Roman" w:hAnsi="Times New Roman"/>
                <w:sz w:val="24"/>
                <w:szCs w:val="24"/>
              </w:rPr>
              <w:t xml:space="preserve"> З.Р. Индивидуальная ответственность граждан за собственное здоровье. – Социально-экономическая эффективность управления общественным здоровьем: философско-методологические основания: Вторая ежегодная научно-практическая конференция. Москва, МГУ имени М.В. Ломоносова, экономический факультет; 23–24 апреля 2018 г.: монография / под ред. Л.А. </w:t>
            </w:r>
            <w:proofErr w:type="spellStart"/>
            <w:r w:rsidRPr="00930B83">
              <w:rPr>
                <w:rFonts w:ascii="Times New Roman" w:hAnsi="Times New Roman"/>
                <w:sz w:val="24"/>
                <w:szCs w:val="24"/>
              </w:rPr>
              <w:t>Тутова</w:t>
            </w:r>
            <w:proofErr w:type="spellEnd"/>
            <w:r w:rsidRPr="00930B83">
              <w:rPr>
                <w:rFonts w:ascii="Times New Roman" w:hAnsi="Times New Roman"/>
                <w:sz w:val="24"/>
                <w:szCs w:val="24"/>
              </w:rPr>
              <w:t xml:space="preserve">, Е.М. Разумовской, З.Р. </w:t>
            </w:r>
            <w:proofErr w:type="spellStart"/>
            <w:r w:rsidRPr="00930B83">
              <w:rPr>
                <w:rFonts w:ascii="Times New Roman" w:hAnsi="Times New Roman"/>
                <w:sz w:val="24"/>
                <w:szCs w:val="24"/>
              </w:rPr>
              <w:t>Зиганшиной</w:t>
            </w:r>
            <w:proofErr w:type="spellEnd"/>
            <w:r w:rsidRPr="00930B83">
              <w:rPr>
                <w:rFonts w:ascii="Times New Roman" w:hAnsi="Times New Roman"/>
                <w:sz w:val="24"/>
                <w:szCs w:val="24"/>
              </w:rPr>
              <w:t>. – М.: ТЕИС, 2018. – 216 с. (С. 40–43)</w:t>
            </w: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6500F3" w:rsidRDefault="002B252E" w:rsidP="00DA7D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A7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D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A7D68" w:rsidRPr="00DA7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A7D68">
              <w:rPr>
                <w:rFonts w:ascii="Times New Roman" w:hAnsi="Times New Roman"/>
                <w:sz w:val="24"/>
                <w:szCs w:val="24"/>
              </w:rPr>
              <w:t>8</w:t>
            </w:r>
            <w:r w:rsidRPr="000D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rPr>
          <w:trHeight w:val="445"/>
        </w:trPr>
        <w:tc>
          <w:tcPr>
            <w:tcW w:w="3408" w:type="dxa"/>
            <w:vMerge w:val="restart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proofErr w:type="spellStart"/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="00FA67CF">
              <w:rPr>
                <w:rFonts w:ascii="Times New Roman" w:hAnsi="Times New Roman"/>
                <w:sz w:val="24"/>
                <w:szCs w:val="24"/>
              </w:rPr>
              <w:t>I</w:t>
            </w:r>
            <w:r w:rsidR="005B3F46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Pr="00E71989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6500F3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Заявки на патенты с ксерокопией, с указанием всех данных, 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="007855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6500F3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 за</w:t>
            </w:r>
            <w:r w:rsidR="009D5ED8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B3F46">
              <w:rPr>
                <w:rFonts w:ascii="Times New Roman" w:hAnsi="Times New Roman"/>
                <w:sz w:val="24"/>
                <w:szCs w:val="24"/>
              </w:rPr>
              <w:t>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D189A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инвестора, названия гранта, руководител</w:t>
            </w:r>
            <w:r w:rsidR="009D5ED8">
              <w:rPr>
                <w:rFonts w:ascii="Times New Roman" w:hAnsi="Times New Roman"/>
                <w:sz w:val="24"/>
                <w:szCs w:val="24"/>
              </w:rPr>
              <w:t>ь, исполнители, сумма гранта за 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Pr="007145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B23147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руководящих  консультативных органах международных научных обществ. 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95164" w:rsidRDefault="005B3F4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кафедры за 2018</w:t>
            </w:r>
            <w:r w:rsidR="002B252E">
              <w:rPr>
                <w:rFonts w:ascii="Times New Roman" w:hAnsi="Times New Roman"/>
                <w:sz w:val="24"/>
                <w:szCs w:val="24"/>
              </w:rPr>
              <w:t xml:space="preserve"> год в целом с предоставлением копий в научный отдел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C21609" w:rsidRDefault="002B252E" w:rsidP="002B252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B252E" w:rsidRPr="00C864DC" w:rsidTr="009457C5">
        <w:tc>
          <w:tcPr>
            <w:tcW w:w="10988" w:type="dxa"/>
            <w:gridSpan w:val="2"/>
          </w:tcPr>
          <w:p w:rsidR="002B252E" w:rsidRPr="00C864DC" w:rsidRDefault="002B252E" w:rsidP="009457C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Pr="00071843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D87EFC" w:rsidRDefault="002B252E" w:rsidP="00FA67C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="00FA67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5B4D4C" w:rsidRPr="005B4D4C" w:rsidRDefault="005B4D4C" w:rsidP="005B4D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2B25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достижения и награды студентов за </w:t>
            </w:r>
            <w:r w:rsidR="009D5E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FA67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131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8A2F23" w:rsidRDefault="002B252E" w:rsidP="002B252E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B252E" w:rsidRDefault="002B252E" w:rsidP="002B252E"/>
    <w:p w:rsidR="002B252E" w:rsidRDefault="002B252E" w:rsidP="002B252E"/>
    <w:p w:rsidR="002B252E" w:rsidRDefault="002B252E" w:rsidP="002B252E"/>
    <w:p w:rsidR="002B252E" w:rsidRDefault="002B252E" w:rsidP="002B25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</w:p>
    <w:p w:rsidR="002B252E" w:rsidRDefault="002B252E" w:rsidP="002B252E">
      <w:pPr>
        <w:tabs>
          <w:tab w:val="left" w:pos="6825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и социальной работы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М.Н. Максимова</w:t>
      </w:r>
    </w:p>
    <w:p w:rsidR="00C53277" w:rsidRDefault="00C53277" w:rsidP="00805BBD">
      <w:pPr>
        <w:ind w:firstLine="0"/>
      </w:pPr>
    </w:p>
    <w:sectPr w:rsidR="00C53277" w:rsidSect="00A06D81">
      <w:head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FF" w:rsidRDefault="00FB6AFF" w:rsidP="00A06D81">
      <w:pPr>
        <w:spacing w:after="0"/>
      </w:pPr>
      <w:r>
        <w:separator/>
      </w:r>
    </w:p>
  </w:endnote>
  <w:endnote w:type="continuationSeparator" w:id="0">
    <w:p w:rsidR="00FB6AFF" w:rsidRDefault="00FB6AFF" w:rsidP="00A0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FF" w:rsidRDefault="00FB6AFF" w:rsidP="00A06D81">
      <w:pPr>
        <w:spacing w:after="0"/>
      </w:pPr>
      <w:r>
        <w:separator/>
      </w:r>
    </w:p>
  </w:footnote>
  <w:footnote w:type="continuationSeparator" w:id="0">
    <w:p w:rsidR="00FB6AFF" w:rsidRDefault="00FB6AFF" w:rsidP="00A0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1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6D81" w:rsidRPr="00A06D81" w:rsidRDefault="00A06D81" w:rsidP="00A06D8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06D81">
          <w:rPr>
            <w:rFonts w:ascii="Times New Roman" w:hAnsi="Times New Roman"/>
            <w:sz w:val="24"/>
            <w:szCs w:val="24"/>
          </w:rPr>
          <w:fldChar w:fldCharType="begin"/>
        </w:r>
        <w:r w:rsidRPr="00A06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6D81">
          <w:rPr>
            <w:rFonts w:ascii="Times New Roman" w:hAnsi="Times New Roman"/>
            <w:sz w:val="24"/>
            <w:szCs w:val="24"/>
          </w:rPr>
          <w:fldChar w:fldCharType="separate"/>
        </w:r>
        <w:r w:rsidR="00930B83">
          <w:rPr>
            <w:rFonts w:ascii="Times New Roman" w:hAnsi="Times New Roman"/>
            <w:noProof/>
            <w:sz w:val="24"/>
            <w:szCs w:val="24"/>
          </w:rPr>
          <w:t>2</w:t>
        </w:r>
        <w:r w:rsidRPr="00A06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C81"/>
    <w:multiLevelType w:val="multilevel"/>
    <w:tmpl w:val="58E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2"/>
    <w:rsid w:val="00021C81"/>
    <w:rsid w:val="00046C7B"/>
    <w:rsid w:val="000940BF"/>
    <w:rsid w:val="000A5AE9"/>
    <w:rsid w:val="00140A79"/>
    <w:rsid w:val="00182B9B"/>
    <w:rsid w:val="001912E2"/>
    <w:rsid w:val="001A23D6"/>
    <w:rsid w:val="002B252E"/>
    <w:rsid w:val="002B3276"/>
    <w:rsid w:val="002E6020"/>
    <w:rsid w:val="002F11B9"/>
    <w:rsid w:val="002F6534"/>
    <w:rsid w:val="00381352"/>
    <w:rsid w:val="003B5778"/>
    <w:rsid w:val="003C056C"/>
    <w:rsid w:val="0046448C"/>
    <w:rsid w:val="00475E34"/>
    <w:rsid w:val="004856D4"/>
    <w:rsid w:val="004917D0"/>
    <w:rsid w:val="004E0F17"/>
    <w:rsid w:val="005020FA"/>
    <w:rsid w:val="005A0C2F"/>
    <w:rsid w:val="005B3F46"/>
    <w:rsid w:val="005B4D4C"/>
    <w:rsid w:val="005C5B82"/>
    <w:rsid w:val="006074AD"/>
    <w:rsid w:val="006511AE"/>
    <w:rsid w:val="006C4041"/>
    <w:rsid w:val="006C54EB"/>
    <w:rsid w:val="00781A34"/>
    <w:rsid w:val="007855F5"/>
    <w:rsid w:val="007D593C"/>
    <w:rsid w:val="00805BBD"/>
    <w:rsid w:val="00832740"/>
    <w:rsid w:val="00832E9B"/>
    <w:rsid w:val="009018A8"/>
    <w:rsid w:val="00930B83"/>
    <w:rsid w:val="00964683"/>
    <w:rsid w:val="00985B57"/>
    <w:rsid w:val="009A57F6"/>
    <w:rsid w:val="009D5ED8"/>
    <w:rsid w:val="00A06D81"/>
    <w:rsid w:val="00A858EB"/>
    <w:rsid w:val="00A91C64"/>
    <w:rsid w:val="00AB170A"/>
    <w:rsid w:val="00AB4D91"/>
    <w:rsid w:val="00AC0794"/>
    <w:rsid w:val="00AD2359"/>
    <w:rsid w:val="00BA24EA"/>
    <w:rsid w:val="00BD0779"/>
    <w:rsid w:val="00C032D6"/>
    <w:rsid w:val="00C53277"/>
    <w:rsid w:val="00C97E96"/>
    <w:rsid w:val="00D3763B"/>
    <w:rsid w:val="00D51BEE"/>
    <w:rsid w:val="00D72157"/>
    <w:rsid w:val="00D87EFC"/>
    <w:rsid w:val="00D97656"/>
    <w:rsid w:val="00DA7D68"/>
    <w:rsid w:val="00DB2449"/>
    <w:rsid w:val="00DB292C"/>
    <w:rsid w:val="00E03F16"/>
    <w:rsid w:val="00E47813"/>
    <w:rsid w:val="00E62087"/>
    <w:rsid w:val="00EA1683"/>
    <w:rsid w:val="00EA20E6"/>
    <w:rsid w:val="00EC52B8"/>
    <w:rsid w:val="00F00B70"/>
    <w:rsid w:val="00F209B6"/>
    <w:rsid w:val="00F26015"/>
    <w:rsid w:val="00F5465E"/>
    <w:rsid w:val="00FA67CF"/>
    <w:rsid w:val="00FB6AFF"/>
    <w:rsid w:val="00FC294A"/>
    <w:rsid w:val="00FD6C29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B0DE"/>
  <w15:chartTrackingRefBased/>
  <w15:docId w15:val="{11911D6A-9A6C-4209-B07E-CB5A81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8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A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06D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06D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publication?p_id=1836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2229-D673-4C0F-B206-0E125454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2017-12-11T11:30:00Z</dcterms:created>
  <dcterms:modified xsi:type="dcterms:W3CDTF">2018-12-18T08:37:00Z</dcterms:modified>
</cp:coreProperties>
</file>